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9" w:rsidRPr="008023A9" w:rsidRDefault="00986B98" w:rsidP="008023A9">
      <w:pPr>
        <w:shd w:val="clear" w:color="auto" w:fill="514F4C"/>
        <w:spacing w:after="0" w:line="450" w:lineRule="atLeast"/>
        <w:jc w:val="center"/>
        <w:rPr>
          <w:rFonts w:ascii="DINProBold" w:eastAsia="Times New Roman" w:hAnsi="DINProBold" w:cs="Open Sans"/>
          <w:color w:val="FFFFFF" w:themeColor="background1"/>
          <w:sz w:val="28"/>
          <w:szCs w:val="28"/>
          <w:lang w:eastAsia="tr-TR"/>
        </w:rPr>
      </w:pPr>
      <w:r>
        <w:rPr>
          <w:rFonts w:ascii="Bodoni MT Black" w:eastAsia="Times New Roman" w:hAnsi="Bodoni MT Black" w:cs="Arial"/>
          <w:color w:val="FFFFFF" w:themeColor="background1"/>
          <w:sz w:val="32"/>
          <w:szCs w:val="32"/>
          <w:lang w:eastAsia="tr-TR"/>
        </w:rPr>
        <w:t>COMFORT</w:t>
      </w:r>
      <w:r w:rsidR="00AD59FF">
        <w:rPr>
          <w:rFonts w:ascii="Bodoni MT Black" w:eastAsia="Times New Roman" w:hAnsi="Bodoni MT Black" w:cs="Arial"/>
          <w:color w:val="FFFFFF" w:themeColor="background1"/>
          <w:sz w:val="32"/>
          <w:szCs w:val="32"/>
          <w:lang w:eastAsia="tr-TR"/>
        </w:rPr>
        <w:t xml:space="preserve"> </w:t>
      </w:r>
      <w:r w:rsidR="008023A9" w:rsidRPr="00B808D5">
        <w:rPr>
          <w:rFonts w:ascii="Bodoni MT Black" w:eastAsia="Times New Roman" w:hAnsi="Bodoni MT Black" w:cs="Arial"/>
          <w:color w:val="FFFFFF" w:themeColor="background1"/>
          <w:sz w:val="32"/>
          <w:szCs w:val="32"/>
          <w:lang w:eastAsia="tr-TR"/>
        </w:rPr>
        <w:t>A</w:t>
      </w:r>
      <w:r w:rsidR="00B808D5" w:rsidRPr="00B808D5">
        <w:rPr>
          <w:rFonts w:ascii="Bodoni MT Black" w:eastAsia="Times New Roman" w:hAnsi="Bodoni MT Black" w:cs="Arial"/>
          <w:color w:val="FFFFFF" w:themeColor="background1"/>
          <w:sz w:val="32"/>
          <w:szCs w:val="32"/>
          <w:lang w:eastAsia="tr-TR"/>
        </w:rPr>
        <w:t>NZAC</w:t>
      </w:r>
      <w:r w:rsidR="008023A9" w:rsidRPr="00B808D5">
        <w:rPr>
          <w:rFonts w:ascii="Bodoni MT Black" w:eastAsia="Times New Roman" w:hAnsi="Bodoni MT Black" w:cs="Arial"/>
          <w:color w:val="FFFFFF" w:themeColor="background1"/>
          <w:sz w:val="32"/>
          <w:szCs w:val="32"/>
          <w:lang w:eastAsia="tr-TR"/>
        </w:rPr>
        <w:t xml:space="preserve"> H</w:t>
      </w:r>
      <w:r w:rsidR="00B808D5" w:rsidRPr="00B808D5">
        <w:rPr>
          <w:rFonts w:ascii="Bodoni MT Black" w:eastAsia="Times New Roman" w:hAnsi="Bodoni MT Black" w:cs="Arial"/>
          <w:color w:val="FFFFFF" w:themeColor="background1"/>
          <w:sz w:val="32"/>
          <w:szCs w:val="32"/>
          <w:lang w:eastAsia="tr-TR"/>
        </w:rPr>
        <w:t>OTEL</w:t>
      </w:r>
      <w:r w:rsidR="00B808D5" w:rsidRPr="00B808D5">
        <w:rPr>
          <w:rFonts w:ascii="DINProBold" w:eastAsia="Times New Roman" w:hAnsi="DINProBold" w:cs="Open Sans"/>
          <w:color w:val="FFFFFF" w:themeColor="background1"/>
          <w:sz w:val="28"/>
          <w:szCs w:val="28"/>
          <w:lang w:eastAsia="tr-TR"/>
        </w:rPr>
        <w:t xml:space="preserve">  </w:t>
      </w:r>
    </w:p>
    <w:p w:rsidR="00635C05" w:rsidRDefault="00635C05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BF73FB" w:rsidRDefault="003C0F41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  <w:r>
        <w:rPr>
          <w:rFonts w:ascii="DINProRegular" w:eastAsia="Times New Roman" w:hAnsi="DINProRegular" w:cs="Times New Roman"/>
          <w:noProof/>
          <w:color w:val="595959" w:themeColor="text1" w:themeTint="A6"/>
          <w:sz w:val="18"/>
          <w:szCs w:val="1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93980</wp:posOffset>
            </wp:positionV>
            <wp:extent cx="1409700" cy="1619250"/>
            <wp:effectExtent l="95250" t="76200" r="95250" b="76200"/>
            <wp:wrapNone/>
            <wp:docPr id="8" name="7 Resim" descr="DSC_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3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DINProRegular" w:eastAsia="Times New Roman" w:hAnsi="DINProRegular" w:cs="Times New Roman"/>
          <w:noProof/>
          <w:color w:val="595959" w:themeColor="text1" w:themeTint="A6"/>
          <w:sz w:val="18"/>
          <w:szCs w:val="1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3181667</wp:posOffset>
            </wp:positionH>
            <wp:positionV relativeFrom="paragraph">
              <wp:posOffset>94298</wp:posOffset>
            </wp:positionV>
            <wp:extent cx="1533525" cy="1619250"/>
            <wp:effectExtent l="76200" t="76200" r="123825" b="76200"/>
            <wp:wrapNone/>
            <wp:docPr id="7" name="6 Resim" descr="DSC_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3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C41FF">
        <w:rPr>
          <w:rFonts w:ascii="DINProRegular" w:eastAsia="Times New Roman" w:hAnsi="DINProRegular" w:cs="Times New Roman"/>
          <w:noProof/>
          <w:color w:val="595959" w:themeColor="text1" w:themeTint="A6"/>
          <w:sz w:val="18"/>
          <w:szCs w:val="1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87630</wp:posOffset>
            </wp:positionV>
            <wp:extent cx="1129030" cy="1619250"/>
            <wp:effectExtent l="95250" t="76200" r="90170" b="76200"/>
            <wp:wrapNone/>
            <wp:docPr id="5" name="4 Resim" descr="DSC_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7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C41FF">
        <w:rPr>
          <w:rFonts w:ascii="DINProRegular" w:eastAsia="Times New Roman" w:hAnsi="DINProRegular" w:cs="Times New Roman"/>
          <w:noProof/>
          <w:color w:val="595959" w:themeColor="text1" w:themeTint="A6"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87630</wp:posOffset>
            </wp:positionV>
            <wp:extent cx="1533525" cy="1619250"/>
            <wp:effectExtent l="76200" t="76200" r="123825" b="76200"/>
            <wp:wrapNone/>
            <wp:docPr id="6" name="5 Resim" descr="DSC_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7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F306A" w:rsidRDefault="00DF306A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B808D5" w:rsidRDefault="00B808D5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8023A9" w:rsidRPr="008023A9" w:rsidRDefault="008023A9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8023A9" w:rsidRPr="008023A9" w:rsidRDefault="008023A9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8023A9" w:rsidRPr="008023A9" w:rsidRDefault="008023A9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8023A9" w:rsidRPr="008023A9" w:rsidRDefault="008023A9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8023A9" w:rsidRPr="008023A9" w:rsidRDefault="008023A9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8023A9" w:rsidRPr="008023A9" w:rsidRDefault="008023A9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8023A9" w:rsidRPr="008023A9" w:rsidRDefault="008023A9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8023A9" w:rsidRPr="008023A9" w:rsidRDefault="008023A9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8023A9" w:rsidRPr="008023A9" w:rsidRDefault="008023A9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8023A9" w:rsidRPr="008023A9" w:rsidRDefault="008023A9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8023A9" w:rsidRPr="008023A9" w:rsidRDefault="008023A9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8023A9" w:rsidRPr="008023A9" w:rsidRDefault="008023A9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8023A9" w:rsidRPr="003742FD" w:rsidRDefault="003742FD" w:rsidP="008023A9">
      <w:pPr>
        <w:spacing w:after="0" w:line="200" w:lineRule="atLeast"/>
        <w:rPr>
          <w:rFonts w:eastAsia="Times New Roman" w:cs="Times New Roman"/>
          <w:sz w:val="18"/>
          <w:szCs w:val="18"/>
          <w:lang w:eastAsia="tr-TR"/>
        </w:rPr>
      </w:pPr>
      <w:r w:rsidRPr="003742FD">
        <w:rPr>
          <w:rFonts w:eastAsia="Times New Roman" w:cs="Times New Roman"/>
          <w:sz w:val="18"/>
          <w:szCs w:val="18"/>
          <w:lang w:eastAsia="tr-TR"/>
        </w:rPr>
        <w:t>Otel</w:t>
      </w:r>
      <w:r w:rsidRPr="003742FD">
        <w:rPr>
          <w:rFonts w:eastAsia="Times New Roman" w:cs="Times New Roman"/>
          <w:sz w:val="18"/>
          <w:szCs w:val="18"/>
          <w:lang w:eastAsia="tr-TR"/>
        </w:rPr>
        <w:tab/>
        <w:t xml:space="preserve">: </w:t>
      </w:r>
      <w:proofErr w:type="spellStart"/>
      <w:r w:rsidR="00986B98">
        <w:rPr>
          <w:rFonts w:eastAsia="Times New Roman" w:cs="Times New Roman"/>
          <w:sz w:val="18"/>
          <w:szCs w:val="18"/>
          <w:lang w:eastAsia="tr-TR"/>
        </w:rPr>
        <w:t>Comfort</w:t>
      </w:r>
      <w:proofErr w:type="spellEnd"/>
      <w:r w:rsidR="00AD59FF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Pr="003742FD">
        <w:rPr>
          <w:rFonts w:eastAsia="Times New Roman" w:cs="Times New Roman"/>
          <w:sz w:val="18"/>
          <w:szCs w:val="18"/>
          <w:lang w:eastAsia="tr-TR"/>
        </w:rPr>
        <w:t>Anzac Hotel, Çanakkale</w:t>
      </w:r>
    </w:p>
    <w:p w:rsidR="003742FD" w:rsidRPr="003742FD" w:rsidRDefault="003742FD" w:rsidP="00824ACA">
      <w:pPr>
        <w:spacing w:after="0" w:line="200" w:lineRule="atLeast"/>
        <w:jc w:val="both"/>
        <w:rPr>
          <w:rFonts w:eastAsia="Times New Roman" w:cs="Times New Roman"/>
          <w:sz w:val="18"/>
          <w:szCs w:val="18"/>
          <w:lang w:eastAsia="tr-TR"/>
        </w:rPr>
      </w:pPr>
      <w:r w:rsidRPr="003742FD">
        <w:rPr>
          <w:rFonts w:eastAsia="Times New Roman" w:cs="Times New Roman"/>
          <w:sz w:val="18"/>
          <w:szCs w:val="18"/>
          <w:lang w:eastAsia="tr-TR"/>
        </w:rPr>
        <w:t>Adres</w:t>
      </w:r>
      <w:r w:rsidRPr="003742FD">
        <w:rPr>
          <w:rFonts w:eastAsia="Times New Roman" w:cs="Times New Roman"/>
          <w:sz w:val="18"/>
          <w:szCs w:val="18"/>
          <w:lang w:eastAsia="tr-TR"/>
        </w:rPr>
        <w:tab/>
        <w:t xml:space="preserve">: </w:t>
      </w:r>
      <w:r w:rsidR="00AD59FF">
        <w:rPr>
          <w:rFonts w:eastAsia="Times New Roman" w:cs="Times New Roman"/>
          <w:sz w:val="18"/>
          <w:szCs w:val="18"/>
          <w:lang w:eastAsia="tr-TR"/>
        </w:rPr>
        <w:t xml:space="preserve">Kemalpaşa Mah. </w:t>
      </w:r>
      <w:proofErr w:type="spellStart"/>
      <w:r w:rsidR="001A47D4">
        <w:rPr>
          <w:rFonts w:eastAsia="Times New Roman" w:cs="Times New Roman"/>
          <w:sz w:val="18"/>
          <w:szCs w:val="18"/>
          <w:lang w:eastAsia="tr-TR"/>
        </w:rPr>
        <w:t>Kemalyeri</w:t>
      </w:r>
      <w:proofErr w:type="spellEnd"/>
      <w:r w:rsidR="001A47D4">
        <w:rPr>
          <w:rFonts w:eastAsia="Times New Roman" w:cs="Times New Roman"/>
          <w:sz w:val="18"/>
          <w:szCs w:val="18"/>
          <w:lang w:eastAsia="tr-TR"/>
        </w:rPr>
        <w:t xml:space="preserve"> -</w:t>
      </w:r>
      <w:r w:rsidR="00AD59FF">
        <w:rPr>
          <w:rFonts w:eastAsia="Times New Roman" w:cs="Times New Roman"/>
          <w:sz w:val="18"/>
          <w:szCs w:val="18"/>
          <w:lang w:eastAsia="tr-TR"/>
        </w:rPr>
        <w:t xml:space="preserve"> Sok No: </w:t>
      </w:r>
      <w:r w:rsidR="001A47D4">
        <w:rPr>
          <w:rFonts w:eastAsia="Times New Roman" w:cs="Times New Roman"/>
          <w:sz w:val="18"/>
          <w:szCs w:val="18"/>
          <w:lang w:eastAsia="tr-TR"/>
        </w:rPr>
        <w:t>34</w:t>
      </w:r>
      <w:r w:rsidRPr="003742FD">
        <w:rPr>
          <w:rFonts w:eastAsia="Times New Roman" w:cs="Times New Roman"/>
          <w:sz w:val="18"/>
          <w:szCs w:val="18"/>
          <w:lang w:eastAsia="tr-TR"/>
        </w:rPr>
        <w:t>, Merkez / Çanakkale</w:t>
      </w:r>
    </w:p>
    <w:p w:rsidR="003742FD" w:rsidRPr="003742FD" w:rsidRDefault="003742FD" w:rsidP="008023A9">
      <w:pPr>
        <w:spacing w:after="0" w:line="200" w:lineRule="atLeast"/>
        <w:rPr>
          <w:rFonts w:eastAsia="Times New Roman" w:cs="Times New Roman"/>
          <w:sz w:val="18"/>
          <w:szCs w:val="18"/>
          <w:lang w:eastAsia="tr-TR"/>
        </w:rPr>
      </w:pPr>
      <w:r w:rsidRPr="003742FD">
        <w:rPr>
          <w:rFonts w:eastAsia="Times New Roman" w:cs="Times New Roman"/>
          <w:sz w:val="18"/>
          <w:szCs w:val="18"/>
          <w:lang w:eastAsia="tr-TR"/>
        </w:rPr>
        <w:t>Web</w:t>
      </w:r>
      <w:r w:rsidRPr="003742FD">
        <w:rPr>
          <w:rFonts w:eastAsia="Times New Roman" w:cs="Times New Roman"/>
          <w:sz w:val="18"/>
          <w:szCs w:val="18"/>
          <w:lang w:eastAsia="tr-TR"/>
        </w:rPr>
        <w:tab/>
        <w:t xml:space="preserve">: </w:t>
      </w:r>
      <w:hyperlink r:id="rId10" w:history="1">
        <w:r w:rsidR="001A47D4" w:rsidRPr="00341A10">
          <w:rPr>
            <w:rStyle w:val="Kpr"/>
            <w:rFonts w:eastAsia="Times New Roman" w:cs="Times New Roman"/>
            <w:sz w:val="18"/>
            <w:szCs w:val="18"/>
            <w:lang w:eastAsia="tr-TR"/>
          </w:rPr>
          <w:t>www.comfortanzachotel.com</w:t>
        </w:r>
      </w:hyperlink>
      <w:r w:rsidRPr="003742FD">
        <w:rPr>
          <w:rFonts w:eastAsia="Times New Roman" w:cs="Times New Roman"/>
          <w:sz w:val="18"/>
          <w:szCs w:val="18"/>
          <w:lang w:eastAsia="tr-TR"/>
        </w:rPr>
        <w:t xml:space="preserve"> </w:t>
      </w:r>
    </w:p>
    <w:p w:rsidR="003742FD" w:rsidRPr="003742FD" w:rsidRDefault="003742FD" w:rsidP="008023A9">
      <w:pPr>
        <w:spacing w:after="0" w:line="200" w:lineRule="atLeast"/>
        <w:rPr>
          <w:rFonts w:eastAsia="Times New Roman" w:cs="Times New Roman"/>
          <w:sz w:val="18"/>
          <w:szCs w:val="18"/>
          <w:lang w:eastAsia="tr-TR"/>
        </w:rPr>
      </w:pPr>
      <w:proofErr w:type="spellStart"/>
      <w:r w:rsidRPr="003742FD">
        <w:rPr>
          <w:rFonts w:eastAsia="Times New Roman" w:cs="Times New Roman"/>
          <w:sz w:val="18"/>
          <w:szCs w:val="18"/>
          <w:lang w:eastAsia="tr-TR"/>
        </w:rPr>
        <w:t>Email</w:t>
      </w:r>
      <w:proofErr w:type="spellEnd"/>
      <w:r w:rsidRPr="003742FD">
        <w:rPr>
          <w:rFonts w:eastAsia="Times New Roman" w:cs="Times New Roman"/>
          <w:sz w:val="18"/>
          <w:szCs w:val="18"/>
          <w:lang w:eastAsia="tr-TR"/>
        </w:rPr>
        <w:tab/>
        <w:t xml:space="preserve">: </w:t>
      </w:r>
      <w:hyperlink r:id="rId11" w:history="1">
        <w:r w:rsidR="001A47D4" w:rsidRPr="00341A10">
          <w:rPr>
            <w:rStyle w:val="Kpr"/>
            <w:rFonts w:eastAsia="Times New Roman" w:cs="Times New Roman"/>
            <w:sz w:val="18"/>
            <w:szCs w:val="18"/>
            <w:lang w:eastAsia="tr-TR"/>
          </w:rPr>
          <w:t>comfortanzac@anzachotels.com</w:t>
        </w:r>
      </w:hyperlink>
      <w:r w:rsidR="00AD59FF">
        <w:t xml:space="preserve">  </w:t>
      </w:r>
    </w:p>
    <w:p w:rsidR="003742FD" w:rsidRDefault="003742FD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1A47D4" w:rsidRPr="001A47D4" w:rsidRDefault="001A47D4" w:rsidP="001A47D4">
      <w:pPr>
        <w:pStyle w:val="AralkYok"/>
        <w:jc w:val="both"/>
        <w:rPr>
          <w:rFonts w:ascii="Calibri" w:hAnsi="Calibri" w:cs="Calibri"/>
          <w:lang w:eastAsia="tr-TR"/>
        </w:rPr>
      </w:pPr>
      <w:proofErr w:type="spellStart"/>
      <w:r w:rsidRPr="001A47D4">
        <w:rPr>
          <w:rFonts w:ascii="Calibri" w:hAnsi="Calibri" w:cs="Calibri"/>
          <w:lang w:eastAsia="tr-TR"/>
        </w:rPr>
        <w:t>Comfort</w:t>
      </w:r>
      <w:proofErr w:type="spellEnd"/>
      <w:r w:rsidRPr="001A47D4">
        <w:rPr>
          <w:rFonts w:ascii="Calibri" w:hAnsi="Calibri" w:cs="Calibri"/>
          <w:lang w:eastAsia="tr-TR"/>
        </w:rPr>
        <w:t xml:space="preserve"> Anzac Hotel, Anzac Hotels Grubu’nun Nisan 2012 de açılan halkasıdır. </w:t>
      </w:r>
      <w:proofErr w:type="spellStart"/>
      <w:r w:rsidRPr="001A47D4">
        <w:rPr>
          <w:rFonts w:ascii="Calibri" w:hAnsi="Calibri" w:cs="Calibri"/>
          <w:lang w:eastAsia="tr-TR"/>
        </w:rPr>
        <w:t>Comfort</w:t>
      </w:r>
      <w:proofErr w:type="spellEnd"/>
      <w:r w:rsidRPr="001A47D4">
        <w:rPr>
          <w:rFonts w:ascii="Calibri" w:hAnsi="Calibri" w:cs="Calibri"/>
          <w:lang w:eastAsia="tr-TR"/>
        </w:rPr>
        <w:t xml:space="preserve"> Anzac Hotel, konforlu ve teknoloji ile donatılmış 15 keyifli odadan oluşmaktadır. Grand Anzac Hotel ile karşılıklı konumlanmış olup Grand Anzac </w:t>
      </w:r>
      <w:proofErr w:type="spellStart"/>
      <w:r w:rsidRPr="001A47D4">
        <w:rPr>
          <w:rFonts w:ascii="Calibri" w:hAnsi="Calibri" w:cs="Calibri"/>
          <w:lang w:eastAsia="tr-TR"/>
        </w:rPr>
        <w:t>Hotel’in</w:t>
      </w:r>
      <w:proofErr w:type="spellEnd"/>
      <w:r w:rsidRPr="001A47D4">
        <w:rPr>
          <w:rFonts w:ascii="Calibri" w:hAnsi="Calibri" w:cs="Calibri"/>
          <w:lang w:eastAsia="tr-TR"/>
        </w:rPr>
        <w:t xml:space="preserve"> ortak kullanım alanlarından faydalanmaktadır (</w:t>
      </w:r>
      <w:proofErr w:type="spellStart"/>
      <w:r w:rsidRPr="001A47D4">
        <w:rPr>
          <w:rFonts w:ascii="Calibri" w:hAnsi="Calibri" w:cs="Calibri"/>
          <w:lang w:eastAsia="tr-TR"/>
        </w:rPr>
        <w:t>Restaurant</w:t>
      </w:r>
      <w:proofErr w:type="spellEnd"/>
      <w:r w:rsidRPr="001A47D4">
        <w:rPr>
          <w:rFonts w:ascii="Calibri" w:hAnsi="Calibri" w:cs="Calibri"/>
          <w:lang w:eastAsia="tr-TR"/>
        </w:rPr>
        <w:t xml:space="preserve">, </w:t>
      </w:r>
      <w:proofErr w:type="spellStart"/>
      <w:r w:rsidRPr="001A47D4">
        <w:rPr>
          <w:rFonts w:ascii="Calibri" w:hAnsi="Calibri" w:cs="Calibri"/>
          <w:lang w:eastAsia="tr-TR"/>
        </w:rPr>
        <w:t>Lobby</w:t>
      </w:r>
      <w:proofErr w:type="spellEnd"/>
      <w:r w:rsidRPr="001A47D4">
        <w:rPr>
          <w:rFonts w:ascii="Calibri" w:hAnsi="Calibri" w:cs="Calibri"/>
          <w:lang w:eastAsia="tr-TR"/>
        </w:rPr>
        <w:t xml:space="preserve">, Resepsiyon, </w:t>
      </w:r>
      <w:proofErr w:type="spellStart"/>
      <w:r w:rsidRPr="001A47D4">
        <w:rPr>
          <w:rFonts w:ascii="Calibri" w:hAnsi="Calibri" w:cs="Calibri"/>
          <w:lang w:eastAsia="tr-TR"/>
        </w:rPr>
        <w:t>Business</w:t>
      </w:r>
      <w:proofErr w:type="spellEnd"/>
      <w:r w:rsidRPr="001A47D4">
        <w:rPr>
          <w:rFonts w:ascii="Calibri" w:hAnsi="Calibri" w:cs="Calibri"/>
          <w:lang w:eastAsia="tr-TR"/>
        </w:rPr>
        <w:t xml:space="preserve"> </w:t>
      </w:r>
      <w:proofErr w:type="spellStart"/>
      <w:r w:rsidRPr="001A47D4">
        <w:rPr>
          <w:rFonts w:ascii="Calibri" w:hAnsi="Calibri" w:cs="Calibri"/>
          <w:lang w:eastAsia="tr-TR"/>
        </w:rPr>
        <w:t>Center</w:t>
      </w:r>
      <w:proofErr w:type="spellEnd"/>
      <w:r w:rsidRPr="001A47D4">
        <w:rPr>
          <w:rFonts w:ascii="Calibri" w:hAnsi="Calibri" w:cs="Calibri"/>
          <w:lang w:eastAsia="tr-TR"/>
        </w:rPr>
        <w:t>)</w:t>
      </w:r>
    </w:p>
    <w:p w:rsidR="00AE7BE9" w:rsidRPr="008023A9" w:rsidRDefault="00AE7BE9" w:rsidP="008023A9">
      <w:pPr>
        <w:spacing w:after="0" w:line="200" w:lineRule="atLeast"/>
        <w:rPr>
          <w:rFonts w:ascii="DINProRegular" w:eastAsia="Times New Roman" w:hAnsi="DINProRegular" w:cs="Times New Roman"/>
          <w:color w:val="595959" w:themeColor="text1" w:themeTint="A6"/>
          <w:sz w:val="18"/>
          <w:szCs w:val="18"/>
          <w:lang w:eastAsia="tr-TR"/>
        </w:rPr>
      </w:pPr>
    </w:p>
    <w:p w:rsidR="008023A9" w:rsidRPr="008023A9" w:rsidRDefault="008023A9" w:rsidP="008023A9">
      <w:pPr>
        <w:shd w:val="clear" w:color="auto" w:fill="C0A878"/>
        <w:spacing w:after="0" w:line="240" w:lineRule="atLeast"/>
        <w:rPr>
          <w:rFonts w:eastAsia="Times New Roman" w:cs="Open Sans"/>
          <w:b/>
          <w:caps/>
          <w:color w:val="595959" w:themeColor="text1" w:themeTint="A6"/>
          <w:sz w:val="24"/>
          <w:szCs w:val="24"/>
          <w:lang w:eastAsia="tr-TR"/>
        </w:rPr>
      </w:pPr>
      <w:r w:rsidRPr="008023A9">
        <w:rPr>
          <w:rFonts w:eastAsia="Times New Roman" w:cs="Open Sans"/>
          <w:b/>
          <w:caps/>
          <w:color w:val="595959" w:themeColor="text1" w:themeTint="A6"/>
          <w:sz w:val="24"/>
          <w:szCs w:val="24"/>
          <w:lang w:eastAsia="tr-TR"/>
        </w:rPr>
        <w:t>SERVISLER</w:t>
      </w:r>
    </w:p>
    <w:p w:rsidR="008023A9" w:rsidRDefault="008023A9" w:rsidP="008023A9">
      <w:pPr>
        <w:pStyle w:val="AralkYok"/>
        <w:rPr>
          <w:lang w:eastAsia="tr-TR"/>
        </w:rPr>
        <w:sectPr w:rsidR="008023A9" w:rsidSect="00B808D5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8023A9" w:rsidRPr="004E683B" w:rsidRDefault="008023A9" w:rsidP="008023A9">
      <w:pPr>
        <w:pStyle w:val="AralkYok"/>
        <w:numPr>
          <w:ilvl w:val="0"/>
          <w:numId w:val="21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lastRenderedPageBreak/>
        <w:t>24 Saat Oda Servisi</w:t>
      </w:r>
    </w:p>
    <w:p w:rsidR="008023A9" w:rsidRPr="004E683B" w:rsidRDefault="008023A9" w:rsidP="008023A9">
      <w:pPr>
        <w:pStyle w:val="AralkYok"/>
        <w:numPr>
          <w:ilvl w:val="0"/>
          <w:numId w:val="21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Açık Otopark</w:t>
      </w:r>
    </w:p>
    <w:p w:rsidR="008023A9" w:rsidRPr="004E683B" w:rsidRDefault="008023A9" w:rsidP="008023A9">
      <w:pPr>
        <w:pStyle w:val="AralkYok"/>
        <w:numPr>
          <w:ilvl w:val="0"/>
          <w:numId w:val="21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Asansör</w:t>
      </w:r>
    </w:p>
    <w:p w:rsidR="008023A9" w:rsidRPr="004E683B" w:rsidRDefault="008023A9" w:rsidP="008023A9">
      <w:pPr>
        <w:pStyle w:val="AralkYok"/>
        <w:numPr>
          <w:ilvl w:val="0"/>
          <w:numId w:val="21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Döviz Bürosu</w:t>
      </w:r>
    </w:p>
    <w:p w:rsidR="008023A9" w:rsidRPr="004E683B" w:rsidRDefault="008023A9" w:rsidP="008023A9">
      <w:pPr>
        <w:pStyle w:val="AralkYok"/>
        <w:numPr>
          <w:ilvl w:val="0"/>
          <w:numId w:val="21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İnternet</w:t>
      </w:r>
    </w:p>
    <w:p w:rsidR="008023A9" w:rsidRPr="004E683B" w:rsidRDefault="008023A9" w:rsidP="008023A9">
      <w:pPr>
        <w:pStyle w:val="AralkYok"/>
        <w:numPr>
          <w:ilvl w:val="0"/>
          <w:numId w:val="21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Kablosuz İnternet</w:t>
      </w:r>
    </w:p>
    <w:p w:rsidR="00C06202" w:rsidRDefault="008023A9" w:rsidP="00C06202">
      <w:pPr>
        <w:pStyle w:val="AralkYok"/>
        <w:numPr>
          <w:ilvl w:val="0"/>
          <w:numId w:val="21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Kafeterya</w:t>
      </w:r>
    </w:p>
    <w:p w:rsidR="00C06202" w:rsidRPr="00C06202" w:rsidRDefault="00C06202" w:rsidP="00C06202">
      <w:pPr>
        <w:pStyle w:val="AralkYok"/>
        <w:rPr>
          <w:sz w:val="20"/>
          <w:szCs w:val="20"/>
          <w:lang w:eastAsia="tr-TR"/>
        </w:rPr>
      </w:pPr>
    </w:p>
    <w:p w:rsidR="008023A9" w:rsidRPr="004E683B" w:rsidRDefault="008023A9" w:rsidP="008023A9">
      <w:pPr>
        <w:pStyle w:val="AralkYok"/>
        <w:numPr>
          <w:ilvl w:val="0"/>
          <w:numId w:val="21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Kasa</w:t>
      </w:r>
    </w:p>
    <w:p w:rsidR="008023A9" w:rsidRPr="004E683B" w:rsidRDefault="008023A9" w:rsidP="008023A9">
      <w:pPr>
        <w:pStyle w:val="AralkYok"/>
        <w:numPr>
          <w:ilvl w:val="0"/>
          <w:numId w:val="21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Klima</w:t>
      </w:r>
    </w:p>
    <w:p w:rsidR="008023A9" w:rsidRPr="004E683B" w:rsidRDefault="008023A9" w:rsidP="008023A9">
      <w:pPr>
        <w:pStyle w:val="AralkYok"/>
        <w:numPr>
          <w:ilvl w:val="0"/>
          <w:numId w:val="21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Kuru Temizleme Servisi</w:t>
      </w:r>
    </w:p>
    <w:p w:rsidR="008023A9" w:rsidRPr="004E683B" w:rsidRDefault="008023A9" w:rsidP="008023A9">
      <w:pPr>
        <w:pStyle w:val="AralkYok"/>
        <w:numPr>
          <w:ilvl w:val="0"/>
          <w:numId w:val="21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Lobi</w:t>
      </w:r>
    </w:p>
    <w:p w:rsidR="008023A9" w:rsidRDefault="008023A9" w:rsidP="008023A9">
      <w:pPr>
        <w:pStyle w:val="AralkYok"/>
        <w:numPr>
          <w:ilvl w:val="0"/>
          <w:numId w:val="21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Oda Servisi</w:t>
      </w:r>
    </w:p>
    <w:p w:rsidR="005876CE" w:rsidRDefault="005876CE" w:rsidP="005876CE">
      <w:pPr>
        <w:pStyle w:val="AralkYok"/>
        <w:ind w:left="720"/>
        <w:rPr>
          <w:sz w:val="20"/>
          <w:szCs w:val="20"/>
          <w:lang w:eastAsia="tr-TR"/>
        </w:rPr>
      </w:pPr>
    </w:p>
    <w:p w:rsidR="00CE7CBF" w:rsidRPr="004E683B" w:rsidRDefault="00CE7CBF" w:rsidP="00CE7CBF">
      <w:pPr>
        <w:pStyle w:val="AralkYok"/>
        <w:ind w:left="720"/>
        <w:rPr>
          <w:sz w:val="20"/>
          <w:szCs w:val="20"/>
          <w:lang w:eastAsia="tr-TR"/>
        </w:rPr>
      </w:pPr>
    </w:p>
    <w:p w:rsidR="008023A9" w:rsidRPr="004E683B" w:rsidRDefault="00C82E92" w:rsidP="008023A9">
      <w:pPr>
        <w:pStyle w:val="AralkYok"/>
        <w:numPr>
          <w:ilvl w:val="0"/>
          <w:numId w:val="21"/>
        </w:numPr>
        <w:rPr>
          <w:sz w:val="20"/>
          <w:szCs w:val="20"/>
          <w:lang w:eastAsia="tr-TR"/>
        </w:rPr>
      </w:pPr>
      <w:r>
        <w:rPr>
          <w:sz w:val="20"/>
          <w:szCs w:val="20"/>
          <w:lang w:eastAsia="tr-TR"/>
        </w:rPr>
        <w:t>Restoran</w:t>
      </w:r>
    </w:p>
    <w:p w:rsidR="008023A9" w:rsidRPr="004E683B" w:rsidRDefault="008023A9" w:rsidP="008023A9">
      <w:pPr>
        <w:pStyle w:val="AralkYok"/>
        <w:numPr>
          <w:ilvl w:val="0"/>
          <w:numId w:val="21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Restoran (Klimalı)</w:t>
      </w:r>
    </w:p>
    <w:p w:rsidR="008023A9" w:rsidRPr="004E683B" w:rsidRDefault="008023A9" w:rsidP="008023A9">
      <w:pPr>
        <w:pStyle w:val="AralkYok"/>
        <w:numPr>
          <w:ilvl w:val="0"/>
          <w:numId w:val="21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Restoran (Sigara İçilmeyen)</w:t>
      </w:r>
    </w:p>
    <w:p w:rsidR="008023A9" w:rsidRPr="004E683B" w:rsidRDefault="008023A9" w:rsidP="008023A9">
      <w:pPr>
        <w:pStyle w:val="AralkYok"/>
        <w:numPr>
          <w:ilvl w:val="0"/>
          <w:numId w:val="21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TV Odası</w:t>
      </w:r>
    </w:p>
    <w:p w:rsidR="008023A9" w:rsidRDefault="008023A9" w:rsidP="008023A9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595959" w:themeColor="text1" w:themeTint="A6"/>
          <w:sz w:val="24"/>
          <w:szCs w:val="24"/>
          <w:lang w:eastAsia="tr-TR"/>
        </w:rPr>
        <w:sectPr w:rsidR="008023A9" w:rsidSect="008023A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023A9" w:rsidRPr="008023A9" w:rsidRDefault="008023A9" w:rsidP="008023A9">
      <w:pPr>
        <w:shd w:val="clear" w:color="auto" w:fill="C0A878"/>
        <w:spacing w:after="0" w:line="240" w:lineRule="atLeast"/>
        <w:rPr>
          <w:rFonts w:eastAsia="Times New Roman" w:cs="Open Sans"/>
          <w:b/>
          <w:caps/>
          <w:color w:val="595959" w:themeColor="text1" w:themeTint="A6"/>
          <w:sz w:val="24"/>
          <w:szCs w:val="24"/>
          <w:lang w:eastAsia="tr-TR"/>
        </w:rPr>
      </w:pPr>
      <w:r w:rsidRPr="008023A9">
        <w:rPr>
          <w:rFonts w:eastAsia="Times New Roman" w:cs="Open Sans"/>
          <w:b/>
          <w:caps/>
          <w:color w:val="595959" w:themeColor="text1" w:themeTint="A6"/>
          <w:sz w:val="24"/>
          <w:szCs w:val="24"/>
          <w:lang w:eastAsia="tr-TR"/>
        </w:rPr>
        <w:lastRenderedPageBreak/>
        <w:t>YIYECEK / İÇECEK SERVISI</w:t>
      </w:r>
    </w:p>
    <w:p w:rsidR="008023A9" w:rsidRDefault="008023A9" w:rsidP="008023A9">
      <w:pPr>
        <w:pStyle w:val="AralkYok"/>
        <w:rPr>
          <w:lang w:eastAsia="tr-TR"/>
        </w:rPr>
        <w:sectPr w:rsidR="008023A9" w:rsidSect="008023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23A9" w:rsidRPr="004E683B" w:rsidRDefault="008023A9" w:rsidP="008023A9">
      <w:pPr>
        <w:pStyle w:val="AralkYok"/>
        <w:numPr>
          <w:ilvl w:val="0"/>
          <w:numId w:val="22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lastRenderedPageBreak/>
        <w:t>Açık Büfe Kahvaltı</w:t>
      </w:r>
    </w:p>
    <w:p w:rsidR="008023A9" w:rsidRDefault="008023A9" w:rsidP="008023A9">
      <w:pPr>
        <w:pStyle w:val="AralkYok"/>
        <w:numPr>
          <w:ilvl w:val="0"/>
          <w:numId w:val="22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Akşam Yemeği (Menü)</w:t>
      </w:r>
    </w:p>
    <w:p w:rsidR="00C06202" w:rsidRPr="004E683B" w:rsidRDefault="00C06202" w:rsidP="00C06202">
      <w:pPr>
        <w:pStyle w:val="AralkYok"/>
        <w:ind w:left="720"/>
        <w:rPr>
          <w:sz w:val="20"/>
          <w:szCs w:val="20"/>
          <w:lang w:eastAsia="tr-TR"/>
        </w:rPr>
      </w:pPr>
    </w:p>
    <w:p w:rsidR="008023A9" w:rsidRPr="004E683B" w:rsidRDefault="008023A9" w:rsidP="008023A9">
      <w:pPr>
        <w:pStyle w:val="AralkYok"/>
        <w:numPr>
          <w:ilvl w:val="0"/>
          <w:numId w:val="22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lastRenderedPageBreak/>
        <w:t>Kahvaltı</w:t>
      </w:r>
    </w:p>
    <w:p w:rsidR="008023A9" w:rsidRPr="004E683B" w:rsidRDefault="008023A9" w:rsidP="008023A9">
      <w:pPr>
        <w:pStyle w:val="AralkYok"/>
        <w:numPr>
          <w:ilvl w:val="0"/>
          <w:numId w:val="22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Öğle Yemeği (Menü)</w:t>
      </w:r>
    </w:p>
    <w:p w:rsidR="008023A9" w:rsidRPr="004E683B" w:rsidRDefault="008023A9" w:rsidP="008023A9">
      <w:pPr>
        <w:pStyle w:val="AralkYok"/>
        <w:numPr>
          <w:ilvl w:val="0"/>
          <w:numId w:val="22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Özel Menü</w:t>
      </w:r>
    </w:p>
    <w:p w:rsidR="008023A9" w:rsidRPr="004E683B" w:rsidRDefault="008023A9" w:rsidP="008023A9">
      <w:pPr>
        <w:pStyle w:val="AralkYok"/>
        <w:numPr>
          <w:ilvl w:val="0"/>
          <w:numId w:val="22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lastRenderedPageBreak/>
        <w:t>Yarım Pansiyon</w:t>
      </w:r>
    </w:p>
    <w:p w:rsidR="008023A9" w:rsidRDefault="008023A9" w:rsidP="008023A9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595959" w:themeColor="text1" w:themeTint="A6"/>
          <w:sz w:val="24"/>
          <w:szCs w:val="24"/>
          <w:lang w:eastAsia="tr-TR"/>
        </w:rPr>
        <w:sectPr w:rsidR="008023A9" w:rsidSect="00B720C3">
          <w:type w:val="continuous"/>
          <w:pgSz w:w="11906" w:h="16838"/>
          <w:pgMar w:top="1843" w:right="1417" w:bottom="1417" w:left="1417" w:header="708" w:footer="708" w:gutter="0"/>
          <w:cols w:num="3" w:space="708"/>
          <w:docGrid w:linePitch="360"/>
        </w:sectPr>
      </w:pPr>
    </w:p>
    <w:p w:rsidR="008023A9" w:rsidRPr="008023A9" w:rsidRDefault="008023A9" w:rsidP="008023A9">
      <w:pPr>
        <w:shd w:val="clear" w:color="auto" w:fill="C0A878"/>
        <w:spacing w:after="0" w:line="240" w:lineRule="atLeast"/>
        <w:rPr>
          <w:rFonts w:eastAsia="Times New Roman" w:cs="Open Sans"/>
          <w:b/>
          <w:caps/>
          <w:color w:val="595959" w:themeColor="text1" w:themeTint="A6"/>
          <w:sz w:val="24"/>
          <w:szCs w:val="24"/>
          <w:lang w:eastAsia="tr-TR"/>
        </w:rPr>
      </w:pPr>
      <w:r w:rsidRPr="008023A9">
        <w:rPr>
          <w:rFonts w:eastAsia="Times New Roman" w:cs="Open Sans"/>
          <w:b/>
          <w:caps/>
          <w:color w:val="595959" w:themeColor="text1" w:themeTint="A6"/>
          <w:sz w:val="24"/>
          <w:szCs w:val="24"/>
          <w:lang w:eastAsia="tr-TR"/>
        </w:rPr>
        <w:lastRenderedPageBreak/>
        <w:t xml:space="preserve">OTEL </w:t>
      </w:r>
      <w:proofErr w:type="gramStart"/>
      <w:r w:rsidRPr="008023A9">
        <w:rPr>
          <w:rFonts w:eastAsia="Times New Roman" w:cs="Open Sans"/>
          <w:b/>
          <w:caps/>
          <w:color w:val="595959" w:themeColor="text1" w:themeTint="A6"/>
          <w:sz w:val="24"/>
          <w:szCs w:val="24"/>
          <w:lang w:eastAsia="tr-TR"/>
        </w:rPr>
        <w:t>TIPI</w:t>
      </w:r>
      <w:proofErr w:type="gramEnd"/>
    </w:p>
    <w:p w:rsidR="008023A9" w:rsidRDefault="008023A9" w:rsidP="008023A9">
      <w:pPr>
        <w:pStyle w:val="AralkYok"/>
        <w:rPr>
          <w:lang w:eastAsia="tr-TR"/>
        </w:rPr>
        <w:sectPr w:rsidR="008023A9" w:rsidSect="008023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23A9" w:rsidRDefault="008023A9" w:rsidP="008023A9">
      <w:pPr>
        <w:pStyle w:val="AralkYok"/>
        <w:numPr>
          <w:ilvl w:val="0"/>
          <w:numId w:val="23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lastRenderedPageBreak/>
        <w:t>Aile Oteli</w:t>
      </w:r>
    </w:p>
    <w:p w:rsidR="00C06202" w:rsidRPr="004E683B" w:rsidRDefault="00C06202" w:rsidP="00C06202">
      <w:pPr>
        <w:pStyle w:val="AralkYok"/>
        <w:ind w:left="720"/>
        <w:rPr>
          <w:sz w:val="20"/>
          <w:szCs w:val="20"/>
          <w:lang w:eastAsia="tr-TR"/>
        </w:rPr>
      </w:pPr>
    </w:p>
    <w:p w:rsidR="008023A9" w:rsidRPr="004E683B" w:rsidRDefault="008023A9" w:rsidP="008023A9">
      <w:pPr>
        <w:pStyle w:val="AralkYok"/>
        <w:numPr>
          <w:ilvl w:val="0"/>
          <w:numId w:val="23"/>
        </w:numPr>
        <w:rPr>
          <w:sz w:val="20"/>
          <w:szCs w:val="20"/>
          <w:lang w:eastAsia="tr-TR"/>
        </w:rPr>
      </w:pPr>
      <w:proofErr w:type="spellStart"/>
      <w:r w:rsidRPr="004E683B">
        <w:rPr>
          <w:sz w:val="20"/>
          <w:szCs w:val="20"/>
          <w:lang w:eastAsia="tr-TR"/>
        </w:rPr>
        <w:lastRenderedPageBreak/>
        <w:t>Business</w:t>
      </w:r>
      <w:proofErr w:type="spellEnd"/>
      <w:r w:rsidRPr="004E683B">
        <w:rPr>
          <w:sz w:val="20"/>
          <w:szCs w:val="20"/>
          <w:lang w:eastAsia="tr-TR"/>
        </w:rPr>
        <w:t xml:space="preserve"> Oteli</w:t>
      </w:r>
    </w:p>
    <w:p w:rsidR="00CE7CBF" w:rsidRPr="00CE7CBF" w:rsidRDefault="008023A9" w:rsidP="00CE7CBF">
      <w:pPr>
        <w:pStyle w:val="AralkYok"/>
        <w:numPr>
          <w:ilvl w:val="0"/>
          <w:numId w:val="23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Şehir Merkezinde</w:t>
      </w:r>
    </w:p>
    <w:p w:rsidR="008023A9" w:rsidRDefault="008023A9" w:rsidP="008023A9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595959" w:themeColor="text1" w:themeTint="A6"/>
          <w:sz w:val="24"/>
          <w:szCs w:val="24"/>
          <w:lang w:eastAsia="tr-TR"/>
        </w:rPr>
        <w:sectPr w:rsidR="008023A9" w:rsidSect="008023A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023A9" w:rsidRPr="008023A9" w:rsidRDefault="008023A9" w:rsidP="008023A9">
      <w:pPr>
        <w:shd w:val="clear" w:color="auto" w:fill="C0A878"/>
        <w:spacing w:after="0" w:line="240" w:lineRule="atLeast"/>
        <w:rPr>
          <w:rFonts w:eastAsia="Times New Roman" w:cs="Open Sans"/>
          <w:b/>
          <w:caps/>
          <w:color w:val="595959" w:themeColor="text1" w:themeTint="A6"/>
          <w:sz w:val="24"/>
          <w:szCs w:val="24"/>
          <w:lang w:eastAsia="tr-TR"/>
        </w:rPr>
      </w:pPr>
      <w:r w:rsidRPr="008023A9">
        <w:rPr>
          <w:rFonts w:eastAsia="Times New Roman" w:cs="Open Sans"/>
          <w:b/>
          <w:caps/>
          <w:color w:val="595959" w:themeColor="text1" w:themeTint="A6"/>
          <w:sz w:val="24"/>
          <w:szCs w:val="24"/>
          <w:lang w:eastAsia="tr-TR"/>
        </w:rPr>
        <w:lastRenderedPageBreak/>
        <w:t>KONUM</w:t>
      </w:r>
    </w:p>
    <w:p w:rsidR="008023A9" w:rsidRDefault="008023A9" w:rsidP="008023A9">
      <w:pPr>
        <w:pStyle w:val="AralkYok"/>
        <w:rPr>
          <w:lang w:eastAsia="tr-TR"/>
        </w:rPr>
        <w:sectPr w:rsidR="008023A9" w:rsidSect="008023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23A9" w:rsidRPr="004E683B" w:rsidRDefault="008023A9" w:rsidP="008023A9">
      <w:pPr>
        <w:pStyle w:val="AralkYok"/>
        <w:numPr>
          <w:ilvl w:val="0"/>
          <w:numId w:val="24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lastRenderedPageBreak/>
        <w:t>Alışveriş Merkezi: 100 m</w:t>
      </w:r>
    </w:p>
    <w:p w:rsidR="008023A9" w:rsidRPr="004E683B" w:rsidRDefault="008023A9" w:rsidP="008023A9">
      <w:pPr>
        <w:pStyle w:val="AralkYok"/>
        <w:numPr>
          <w:ilvl w:val="0"/>
          <w:numId w:val="24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Barlar: 50 m</w:t>
      </w:r>
    </w:p>
    <w:p w:rsidR="008023A9" w:rsidRPr="004E683B" w:rsidRDefault="008023A9" w:rsidP="008023A9">
      <w:pPr>
        <w:pStyle w:val="AralkYok"/>
        <w:numPr>
          <w:ilvl w:val="0"/>
          <w:numId w:val="24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Deniz: 25 m</w:t>
      </w:r>
    </w:p>
    <w:p w:rsidR="008023A9" w:rsidRDefault="008023A9" w:rsidP="008023A9">
      <w:pPr>
        <w:pStyle w:val="AralkYok"/>
        <w:numPr>
          <w:ilvl w:val="0"/>
          <w:numId w:val="24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 xml:space="preserve">Gece </w:t>
      </w:r>
      <w:proofErr w:type="spellStart"/>
      <w:r w:rsidRPr="004E683B">
        <w:rPr>
          <w:sz w:val="20"/>
          <w:szCs w:val="20"/>
          <w:lang w:eastAsia="tr-TR"/>
        </w:rPr>
        <w:t>Klupleri</w:t>
      </w:r>
      <w:proofErr w:type="spellEnd"/>
      <w:r w:rsidRPr="004E683B">
        <w:rPr>
          <w:sz w:val="20"/>
          <w:szCs w:val="20"/>
          <w:lang w:eastAsia="tr-TR"/>
        </w:rPr>
        <w:t>: 300 m</w:t>
      </w:r>
    </w:p>
    <w:p w:rsidR="00C06202" w:rsidRPr="004E683B" w:rsidRDefault="00C06202" w:rsidP="00C411C9">
      <w:pPr>
        <w:pStyle w:val="AralkYok"/>
        <w:ind w:left="720"/>
        <w:rPr>
          <w:sz w:val="20"/>
          <w:szCs w:val="20"/>
          <w:lang w:eastAsia="tr-TR"/>
        </w:rPr>
      </w:pPr>
    </w:p>
    <w:p w:rsidR="008023A9" w:rsidRPr="004E683B" w:rsidRDefault="008023A9" w:rsidP="008023A9">
      <w:pPr>
        <w:pStyle w:val="AralkYok"/>
        <w:numPr>
          <w:ilvl w:val="0"/>
          <w:numId w:val="24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lastRenderedPageBreak/>
        <w:t>Orman: 10 km</w:t>
      </w:r>
    </w:p>
    <w:p w:rsidR="008023A9" w:rsidRPr="004E683B" w:rsidRDefault="008023A9" w:rsidP="008023A9">
      <w:pPr>
        <w:pStyle w:val="AralkYok"/>
        <w:numPr>
          <w:ilvl w:val="0"/>
          <w:numId w:val="24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Otobüs Garı: 50 m</w:t>
      </w:r>
    </w:p>
    <w:p w:rsidR="008023A9" w:rsidRPr="004E683B" w:rsidRDefault="008023A9" w:rsidP="008023A9">
      <w:pPr>
        <w:pStyle w:val="AralkYok"/>
        <w:numPr>
          <w:ilvl w:val="0"/>
          <w:numId w:val="24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Restoranlar: 50 m</w:t>
      </w:r>
    </w:p>
    <w:p w:rsidR="008023A9" w:rsidRPr="004E683B" w:rsidRDefault="008023A9" w:rsidP="008023A9">
      <w:pPr>
        <w:pStyle w:val="AralkYok"/>
        <w:numPr>
          <w:ilvl w:val="0"/>
          <w:numId w:val="24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Sahil: 100 m</w:t>
      </w:r>
    </w:p>
    <w:p w:rsidR="008023A9" w:rsidRPr="004E683B" w:rsidRDefault="008023A9" w:rsidP="008023A9">
      <w:pPr>
        <w:pStyle w:val="AralkYok"/>
        <w:numPr>
          <w:ilvl w:val="0"/>
          <w:numId w:val="24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lastRenderedPageBreak/>
        <w:t>Şehir Merkezi: 0 m</w:t>
      </w:r>
    </w:p>
    <w:p w:rsidR="008023A9" w:rsidRPr="004E683B" w:rsidRDefault="008023A9" w:rsidP="008023A9">
      <w:pPr>
        <w:pStyle w:val="AralkYok"/>
        <w:numPr>
          <w:ilvl w:val="0"/>
          <w:numId w:val="24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Ulaşım Birimleri: 20 m</w:t>
      </w:r>
    </w:p>
    <w:p w:rsidR="008023A9" w:rsidRPr="004E683B" w:rsidRDefault="008023A9" w:rsidP="008023A9">
      <w:pPr>
        <w:pStyle w:val="AralkYok"/>
        <w:numPr>
          <w:ilvl w:val="0"/>
          <w:numId w:val="24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Yeşil Alan: 300 m</w:t>
      </w:r>
    </w:p>
    <w:p w:rsidR="008023A9" w:rsidRDefault="008023A9" w:rsidP="008023A9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595959" w:themeColor="text1" w:themeTint="A6"/>
          <w:sz w:val="24"/>
          <w:szCs w:val="24"/>
          <w:lang w:eastAsia="tr-TR"/>
        </w:rPr>
        <w:sectPr w:rsidR="008023A9" w:rsidSect="004E683B">
          <w:type w:val="continuous"/>
          <w:pgSz w:w="11906" w:h="16838"/>
          <w:pgMar w:top="1417" w:right="1417" w:bottom="1417" w:left="1417" w:header="708" w:footer="708" w:gutter="0"/>
          <w:cols w:num="3" w:space="69"/>
          <w:docGrid w:linePitch="360"/>
        </w:sectPr>
      </w:pPr>
    </w:p>
    <w:p w:rsidR="008023A9" w:rsidRPr="008023A9" w:rsidRDefault="008023A9" w:rsidP="008023A9">
      <w:pPr>
        <w:shd w:val="clear" w:color="auto" w:fill="C0A878"/>
        <w:spacing w:after="0" w:line="240" w:lineRule="atLeast"/>
        <w:rPr>
          <w:rFonts w:eastAsia="Times New Roman" w:cs="Open Sans"/>
          <w:b/>
          <w:caps/>
          <w:color w:val="595959" w:themeColor="text1" w:themeTint="A6"/>
          <w:sz w:val="24"/>
          <w:szCs w:val="24"/>
          <w:lang w:eastAsia="tr-TR"/>
        </w:rPr>
      </w:pPr>
      <w:r w:rsidRPr="008023A9">
        <w:rPr>
          <w:rFonts w:eastAsia="Times New Roman" w:cs="Open Sans"/>
          <w:b/>
          <w:caps/>
          <w:color w:val="595959" w:themeColor="text1" w:themeTint="A6"/>
          <w:sz w:val="24"/>
          <w:szCs w:val="24"/>
          <w:lang w:eastAsia="tr-TR"/>
        </w:rPr>
        <w:lastRenderedPageBreak/>
        <w:t>BINA BILGILERI</w:t>
      </w:r>
    </w:p>
    <w:p w:rsidR="008023A9" w:rsidRDefault="008023A9" w:rsidP="008023A9">
      <w:pPr>
        <w:pStyle w:val="AralkYok"/>
        <w:rPr>
          <w:lang w:eastAsia="tr-TR"/>
        </w:rPr>
        <w:sectPr w:rsidR="008023A9" w:rsidSect="008023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23A9" w:rsidRPr="004E683B" w:rsidRDefault="008023A9" w:rsidP="008023A9">
      <w:pPr>
        <w:pStyle w:val="AralkYok"/>
        <w:numPr>
          <w:ilvl w:val="0"/>
          <w:numId w:val="25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lastRenderedPageBreak/>
        <w:t xml:space="preserve">Çift Kişilik Oda Sayısı: </w:t>
      </w:r>
      <w:r w:rsidR="00833339">
        <w:rPr>
          <w:sz w:val="20"/>
          <w:szCs w:val="20"/>
          <w:lang w:eastAsia="tr-TR"/>
        </w:rPr>
        <w:t>11</w:t>
      </w:r>
    </w:p>
    <w:p w:rsidR="00CE7CBF" w:rsidRPr="00CE7CBF" w:rsidRDefault="0001334E" w:rsidP="00CE7CBF">
      <w:pPr>
        <w:pStyle w:val="AralkYok"/>
        <w:numPr>
          <w:ilvl w:val="0"/>
          <w:numId w:val="25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>Üç Kişilik Oda Sayısı:</w:t>
      </w:r>
      <w:r w:rsidR="007944BF">
        <w:rPr>
          <w:sz w:val="20"/>
          <w:szCs w:val="20"/>
          <w:lang w:eastAsia="tr-TR"/>
        </w:rPr>
        <w:t xml:space="preserve">  </w:t>
      </w:r>
      <w:r w:rsidR="008807CA">
        <w:rPr>
          <w:sz w:val="20"/>
          <w:szCs w:val="20"/>
          <w:lang w:eastAsia="tr-TR"/>
        </w:rPr>
        <w:t>4</w:t>
      </w:r>
    </w:p>
    <w:p w:rsidR="008023A9" w:rsidRPr="004E683B" w:rsidRDefault="008023A9" w:rsidP="008023A9">
      <w:pPr>
        <w:pStyle w:val="AralkYok"/>
        <w:numPr>
          <w:ilvl w:val="0"/>
          <w:numId w:val="25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 xml:space="preserve">Kat Sayısı - Ana Bina: </w:t>
      </w:r>
      <w:r w:rsidR="00833339">
        <w:rPr>
          <w:sz w:val="20"/>
          <w:szCs w:val="20"/>
          <w:lang w:eastAsia="tr-TR"/>
        </w:rPr>
        <w:t>4</w:t>
      </w:r>
    </w:p>
    <w:p w:rsidR="008023A9" w:rsidRPr="004E683B" w:rsidRDefault="008023A9" w:rsidP="008023A9">
      <w:pPr>
        <w:pStyle w:val="AralkYok"/>
        <w:numPr>
          <w:ilvl w:val="0"/>
          <w:numId w:val="25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 xml:space="preserve">Oda Sayısı: </w:t>
      </w:r>
      <w:r w:rsidR="00833339">
        <w:rPr>
          <w:sz w:val="20"/>
          <w:szCs w:val="20"/>
          <w:lang w:eastAsia="tr-TR"/>
        </w:rPr>
        <w:t>15</w:t>
      </w:r>
    </w:p>
    <w:p w:rsidR="008023A9" w:rsidRPr="004E683B" w:rsidRDefault="008023A9" w:rsidP="008023A9">
      <w:pPr>
        <w:pStyle w:val="AralkYok"/>
        <w:numPr>
          <w:ilvl w:val="0"/>
          <w:numId w:val="25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 xml:space="preserve">Restore Tarihi: </w:t>
      </w:r>
      <w:r w:rsidR="00833339">
        <w:rPr>
          <w:sz w:val="20"/>
          <w:szCs w:val="20"/>
          <w:lang w:eastAsia="tr-TR"/>
        </w:rPr>
        <w:t>2015</w:t>
      </w:r>
    </w:p>
    <w:p w:rsidR="00CE7CBF" w:rsidRPr="00CE7CBF" w:rsidRDefault="008023A9" w:rsidP="00CE7CBF">
      <w:pPr>
        <w:pStyle w:val="AralkYok"/>
        <w:numPr>
          <w:ilvl w:val="0"/>
          <w:numId w:val="25"/>
        </w:numPr>
        <w:rPr>
          <w:sz w:val="20"/>
          <w:szCs w:val="20"/>
          <w:lang w:eastAsia="tr-TR"/>
        </w:rPr>
      </w:pPr>
      <w:r w:rsidRPr="004E683B">
        <w:rPr>
          <w:sz w:val="20"/>
          <w:szCs w:val="20"/>
          <w:lang w:eastAsia="tr-TR"/>
        </w:rPr>
        <w:t xml:space="preserve">Yapım Tarihi: </w:t>
      </w:r>
      <w:r w:rsidR="00E56F03">
        <w:rPr>
          <w:sz w:val="20"/>
          <w:szCs w:val="20"/>
          <w:lang w:eastAsia="tr-TR"/>
        </w:rPr>
        <w:t>201</w:t>
      </w:r>
      <w:r w:rsidR="00833339">
        <w:rPr>
          <w:sz w:val="20"/>
          <w:szCs w:val="20"/>
          <w:lang w:eastAsia="tr-TR"/>
        </w:rPr>
        <w:t>2</w:t>
      </w:r>
    </w:p>
    <w:sectPr w:rsidR="00CE7CBF" w:rsidRPr="00CE7CBF" w:rsidSect="00CE7CBF">
      <w:type w:val="continuous"/>
      <w:pgSz w:w="11906" w:h="16838"/>
      <w:pgMar w:top="1417" w:right="1274" w:bottom="1417" w:left="1417" w:header="708" w:footer="708" w:gutter="0"/>
      <w:cols w:num="2" w:space="1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IN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886"/>
    <w:multiLevelType w:val="hybridMultilevel"/>
    <w:tmpl w:val="6986C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64F0"/>
    <w:multiLevelType w:val="hybridMultilevel"/>
    <w:tmpl w:val="5158F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C1188"/>
    <w:multiLevelType w:val="hybridMultilevel"/>
    <w:tmpl w:val="77206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17F53"/>
    <w:multiLevelType w:val="multilevel"/>
    <w:tmpl w:val="F1BE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A2B19"/>
    <w:multiLevelType w:val="multilevel"/>
    <w:tmpl w:val="17BC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84943"/>
    <w:multiLevelType w:val="multilevel"/>
    <w:tmpl w:val="AC5E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C41E6"/>
    <w:multiLevelType w:val="multilevel"/>
    <w:tmpl w:val="C222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453B0"/>
    <w:multiLevelType w:val="multilevel"/>
    <w:tmpl w:val="83AC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F0F2D"/>
    <w:multiLevelType w:val="multilevel"/>
    <w:tmpl w:val="E95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C1E3C"/>
    <w:multiLevelType w:val="multilevel"/>
    <w:tmpl w:val="279A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257EA"/>
    <w:multiLevelType w:val="multilevel"/>
    <w:tmpl w:val="F6A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2111E"/>
    <w:multiLevelType w:val="multilevel"/>
    <w:tmpl w:val="D50A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428BB"/>
    <w:multiLevelType w:val="multilevel"/>
    <w:tmpl w:val="90D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D828E3"/>
    <w:multiLevelType w:val="hybridMultilevel"/>
    <w:tmpl w:val="8DF0AD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6134A"/>
    <w:multiLevelType w:val="multilevel"/>
    <w:tmpl w:val="4DEC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012E4"/>
    <w:multiLevelType w:val="multilevel"/>
    <w:tmpl w:val="D564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61062"/>
    <w:multiLevelType w:val="multilevel"/>
    <w:tmpl w:val="5CB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F172B"/>
    <w:multiLevelType w:val="multilevel"/>
    <w:tmpl w:val="E80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9194A"/>
    <w:multiLevelType w:val="multilevel"/>
    <w:tmpl w:val="CA64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BB7AAD"/>
    <w:multiLevelType w:val="multilevel"/>
    <w:tmpl w:val="48D6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A663CE"/>
    <w:multiLevelType w:val="multilevel"/>
    <w:tmpl w:val="2EC2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32212"/>
    <w:multiLevelType w:val="hybridMultilevel"/>
    <w:tmpl w:val="8B20B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66F57"/>
    <w:multiLevelType w:val="multilevel"/>
    <w:tmpl w:val="6FBC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E8384A"/>
    <w:multiLevelType w:val="multilevel"/>
    <w:tmpl w:val="55C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AA353A"/>
    <w:multiLevelType w:val="multilevel"/>
    <w:tmpl w:val="4E1C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23"/>
  </w:num>
  <w:num w:numId="5">
    <w:abstractNumId w:val="20"/>
  </w:num>
  <w:num w:numId="6">
    <w:abstractNumId w:val="19"/>
  </w:num>
  <w:num w:numId="7">
    <w:abstractNumId w:val="9"/>
  </w:num>
  <w:num w:numId="8">
    <w:abstractNumId w:val="14"/>
  </w:num>
  <w:num w:numId="9">
    <w:abstractNumId w:val="18"/>
  </w:num>
  <w:num w:numId="10">
    <w:abstractNumId w:val="15"/>
  </w:num>
  <w:num w:numId="11">
    <w:abstractNumId w:val="24"/>
  </w:num>
  <w:num w:numId="12">
    <w:abstractNumId w:val="12"/>
  </w:num>
  <w:num w:numId="13">
    <w:abstractNumId w:val="10"/>
  </w:num>
  <w:num w:numId="14">
    <w:abstractNumId w:val="8"/>
  </w:num>
  <w:num w:numId="15">
    <w:abstractNumId w:val="3"/>
  </w:num>
  <w:num w:numId="16">
    <w:abstractNumId w:val="16"/>
  </w:num>
  <w:num w:numId="17">
    <w:abstractNumId w:val="6"/>
  </w:num>
  <w:num w:numId="18">
    <w:abstractNumId w:val="7"/>
  </w:num>
  <w:num w:numId="19">
    <w:abstractNumId w:val="5"/>
  </w:num>
  <w:num w:numId="20">
    <w:abstractNumId w:val="17"/>
  </w:num>
  <w:num w:numId="21">
    <w:abstractNumId w:val="1"/>
  </w:num>
  <w:num w:numId="22">
    <w:abstractNumId w:val="21"/>
  </w:num>
  <w:num w:numId="23">
    <w:abstractNumId w:val="0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023A9"/>
    <w:rsid w:val="0001334E"/>
    <w:rsid w:val="00063B0D"/>
    <w:rsid w:val="000767E6"/>
    <w:rsid w:val="00085913"/>
    <w:rsid w:val="000F4239"/>
    <w:rsid w:val="001A47D4"/>
    <w:rsid w:val="00301029"/>
    <w:rsid w:val="003742FD"/>
    <w:rsid w:val="003C0F41"/>
    <w:rsid w:val="0049558B"/>
    <w:rsid w:val="004E683B"/>
    <w:rsid w:val="005165A7"/>
    <w:rsid w:val="005876CE"/>
    <w:rsid w:val="00603223"/>
    <w:rsid w:val="00615E38"/>
    <w:rsid w:val="00635C05"/>
    <w:rsid w:val="007944BF"/>
    <w:rsid w:val="008023A9"/>
    <w:rsid w:val="00824ACA"/>
    <w:rsid w:val="00833339"/>
    <w:rsid w:val="008807CA"/>
    <w:rsid w:val="008F6207"/>
    <w:rsid w:val="00986B98"/>
    <w:rsid w:val="00A21ADE"/>
    <w:rsid w:val="00A22CBA"/>
    <w:rsid w:val="00AD59FF"/>
    <w:rsid w:val="00AE7BE9"/>
    <w:rsid w:val="00B720C3"/>
    <w:rsid w:val="00B808D5"/>
    <w:rsid w:val="00BC41FF"/>
    <w:rsid w:val="00BD58DA"/>
    <w:rsid w:val="00BF73FB"/>
    <w:rsid w:val="00C00C9C"/>
    <w:rsid w:val="00C06202"/>
    <w:rsid w:val="00C31287"/>
    <w:rsid w:val="00C411C9"/>
    <w:rsid w:val="00C82E92"/>
    <w:rsid w:val="00CE7CBF"/>
    <w:rsid w:val="00DA51E9"/>
    <w:rsid w:val="00DF306A"/>
    <w:rsid w:val="00E56F03"/>
    <w:rsid w:val="00EB153E"/>
    <w:rsid w:val="00F95D02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3A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023A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742FD"/>
    <w:rPr>
      <w:color w:val="0000FF" w:themeColor="hyperlink"/>
      <w:u w:val="single"/>
    </w:rPr>
  </w:style>
  <w:style w:type="character" w:customStyle="1" w:styleId="apple-style-span">
    <w:name w:val="apple-style-span"/>
    <w:basedOn w:val="VarsaylanParagrafYazTipi"/>
    <w:rsid w:val="004E683B"/>
  </w:style>
  <w:style w:type="paragraph" w:styleId="ListeParagraf">
    <w:name w:val="List Paragraph"/>
    <w:basedOn w:val="Normal"/>
    <w:uiPriority w:val="34"/>
    <w:qFormat/>
    <w:rsid w:val="00CE7CB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A51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901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3103">
          <w:marLeft w:val="0"/>
          <w:marRight w:val="225"/>
          <w:marTop w:val="300"/>
          <w:marBottom w:val="0"/>
          <w:divBdr>
            <w:top w:val="single" w:sz="6" w:space="8" w:color="514F4C"/>
            <w:left w:val="single" w:sz="6" w:space="8" w:color="514F4C"/>
            <w:bottom w:val="single" w:sz="6" w:space="8" w:color="514F4C"/>
            <w:right w:val="single" w:sz="6" w:space="8" w:color="514F4C"/>
          </w:divBdr>
        </w:div>
        <w:div w:id="4768022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691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98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98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4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5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0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5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15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4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46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1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mfortanzac@anzachotel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fortanzachote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E801F-0A9B-44E0-800E-66E4C1AE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9</cp:revision>
  <cp:lastPrinted>2015-12-26T14:46:00Z</cp:lastPrinted>
  <dcterms:created xsi:type="dcterms:W3CDTF">2015-12-26T14:38:00Z</dcterms:created>
  <dcterms:modified xsi:type="dcterms:W3CDTF">2015-12-26T14:47:00Z</dcterms:modified>
</cp:coreProperties>
</file>